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Multi capteur</w:t>
      </w:r>
    </w:p>
    <w:p/>
    <w:p>
      <w:pPr/>
      <w:r>
        <w:rPr>
          <w:b w:val="1"/>
          <w:bCs w:val="1"/>
        </w:rPr>
        <w:t xml:space="preserve">Multisensor True Presence</w:t>
      </w:r>
    </w:p>
    <w:p>
      <w:pPr/>
      <w:r>
        <w:rPr>
          <w:b w:val="1"/>
          <w:bCs w:val="1"/>
        </w:rPr>
        <w:t xml:space="preserve">IP - en saillie V2</w:t>
      </w:r>
    </w:p>
    <w:p/>
    <w:p>
      <w:pPr/>
      <w:r>
        <w:rPr/>
        <w:t xml:space="preserve">• Dimensions (L x l x H): 142 x 142 x 45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Mesh, Web-Interface</w:t>
      </w:r>
      <w:br/>
      <w:r>
        <w:rPr/>
        <w:t xml:space="preserve">• Avec télécommande: Non</w:t>
      </w:r>
      <w:br/>
      <w:r>
        <w:rPr/>
        <w:t xml:space="preserve">• Variante: IP - en saillie</w:t>
      </w:r>
      <w:br/>
      <w:r>
        <w:rPr/>
        <w:t xml:space="preserve">• UC1, Code EAN: 4007841081850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bureau grande surface, chambre d’hôtel, salle de classe, salle de conférences / salle de réunion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 saillie</w:t>
      </w:r>
      <w:br/>
      <w:r>
        <w:rPr/>
        <w:t xml:space="preserve">• Indice de protection: IP20</w:t>
      </w:r>
      <w:br/>
      <w:r>
        <w:rPr/>
        <w:t xml:space="preserve">• Température ambiante: de 0 jusqu'à 50 °C</w:t>
      </w:r>
      <w:br/>
      <w:r>
        <w:rPr/>
        <w:t xml:space="preserve">• Matériau: Matière plastique</w:t>
      </w:r>
      <w:br/>
      <w:r>
        <w:rPr/>
        <w:t xml:space="preserve">• Consommation propre: 1 W</w:t>
      </w:r>
      <w:br/>
      <w:r>
        <w:rPr/>
        <w:t xml:space="preserve">• Tension d'alimentation détails: Passive PoE SELV, Standard PoE (IEEE 802.3 af)</w:t>
      </w:r>
      <w:br/>
      <w:r>
        <w:rPr/>
        <w:t xml:space="preserve">• Avec couplage au bus: Oui</w:t>
      </w:r>
      <w:br/>
      <w:r>
        <w:rPr/>
        <w:t xml:space="preserve">• Technologie, détecteurs: Détecteur de lumière, Hyper fréquence, Humidité de l'air, Pression d'air, Température, COV, Niveau sonore, CO2</w:t>
      </w:r>
      <w:br/>
      <w:r>
        <w:rPr/>
        <w:t xml:space="preserve">• Hauteur de montage: 2 – 12 m</w:t>
      </w:r>
      <w:br/>
      <w:r>
        <w:rPr/>
        <w:t xml:space="preserve">• Hauteur de montage max.: 12,00 m</w:t>
      </w:r>
      <w:br/>
      <w:r>
        <w:rPr/>
        <w:t xml:space="preserve">• Hauteur de montage optimale: 2,8 m</w:t>
      </w:r>
      <w:br/>
      <w:r>
        <w:rPr/>
        <w:t xml:space="preserve">• Montagehöhe max. True Presence Erfassung: 4,00 m</w:t>
      </w:r>
      <w:br/>
      <w:r>
        <w:rPr/>
        <w:t xml:space="preserve">• Technique HF: 7,2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15 m (177 m²)</w:t>
      </w:r>
      <w:br/>
      <w:r>
        <w:rPr/>
        <w:t xml:space="preserve">• Portée tangentielle: Ø 15 m (177 m²)</w:t>
      </w:r>
      <w:br/>
      <w:r>
        <w:rPr/>
        <w:t xml:space="preserve">• Portée présence: Ø 15 m (177 m²)</w:t>
      </w:r>
      <w:br/>
      <w:r>
        <w:rPr/>
        <w:t xml:space="preserve">• Portée True Presence®: Ø 9 m (64 m²)</w:t>
      </w:r>
      <w:br/>
      <w:r>
        <w:rPr/>
        <w:t xml:space="preserve">• Puissance d'émission: &lt; 10 mW</w:t>
      </w:r>
      <w:br/>
      <w:r>
        <w:rPr/>
        <w:t xml:space="preserve">• Fonctions: Détecteur de mouvement, Détecteur de lumière</w:t>
      </w:r>
      <w:br/>
      <w:r>
        <w:rPr/>
        <w:t xml:space="preserve">• Réglage crépusculaire: 2 – 2000 lx</w:t>
      </w:r>
      <w:br/>
      <w:r>
        <w:rPr/>
        <w:t xml:space="preserve">• Éclairage principal réglable: Oui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Catègorie de produits: Multi capteur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081850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Multisensor True Presence IP - en saillie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2026-06-01T01:37:01+02:00</dcterms:created>
  <dcterms:modified xsi:type="dcterms:W3CDTF">2026-06-01T01:37:01+02:00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